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0" w:rsidRPr="00C918E0" w:rsidRDefault="00C918E0" w:rsidP="00C9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8E0"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C918E0" w:rsidRPr="00C918E0" w:rsidRDefault="00C918E0" w:rsidP="00C9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8E0">
        <w:rPr>
          <w:rFonts w:ascii="Times New Roman" w:hAnsi="Times New Roman" w:cs="Times New Roman"/>
          <w:b/>
          <w:sz w:val="32"/>
          <w:szCs w:val="32"/>
        </w:rPr>
        <w:t>про стан виконання делегованих повноважень у сфер</w:t>
      </w:r>
      <w:r w:rsidR="0067233C">
        <w:rPr>
          <w:rFonts w:ascii="Times New Roman" w:hAnsi="Times New Roman" w:cs="Times New Roman"/>
          <w:b/>
          <w:sz w:val="32"/>
          <w:szCs w:val="32"/>
        </w:rPr>
        <w:t>і захисту прав споживачів у 20</w:t>
      </w:r>
      <w:r w:rsidR="0067233C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Pr="00C918E0">
        <w:rPr>
          <w:rFonts w:ascii="Times New Roman" w:hAnsi="Times New Roman" w:cs="Times New Roman"/>
          <w:b/>
          <w:sz w:val="32"/>
          <w:szCs w:val="32"/>
        </w:rPr>
        <w:t xml:space="preserve"> році</w:t>
      </w:r>
    </w:p>
    <w:p w:rsidR="00C918E0" w:rsidRPr="00845E8B" w:rsidRDefault="00C918E0" w:rsidP="00C918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354EC3" w:rsidRDefault="00C918E0" w:rsidP="00C918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E8B">
        <w:rPr>
          <w:rFonts w:ascii="Times New Roman" w:hAnsi="Times New Roman" w:cs="Times New Roman"/>
          <w:sz w:val="28"/>
          <w:szCs w:val="28"/>
          <w:lang w:val="uk-UA"/>
        </w:rPr>
        <w:t>Протяг</w:t>
      </w:r>
      <w:r w:rsidR="00354EC3">
        <w:rPr>
          <w:rFonts w:ascii="Times New Roman" w:hAnsi="Times New Roman" w:cs="Times New Roman"/>
          <w:sz w:val="28"/>
          <w:szCs w:val="28"/>
          <w:lang w:val="uk-UA"/>
        </w:rPr>
        <w:t>ом 2020 року надано консультації</w:t>
      </w:r>
      <w:r w:rsidRPr="00845E8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споживачів 5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45E8B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відвідувачам. За результатами проведеної роботи на користь споживачів вирішено 46 питань. За фактами продажу товарів неналежної якості, наданих неякісних послуг</w:t>
      </w:r>
      <w:r w:rsidR="00354E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4EC3" w:rsidRDefault="00C918E0" w:rsidP="00C918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E8B">
        <w:rPr>
          <w:rFonts w:ascii="Times New Roman" w:hAnsi="Times New Roman" w:cs="Times New Roman"/>
          <w:sz w:val="28"/>
          <w:szCs w:val="28"/>
          <w:lang w:val="uk-UA"/>
        </w:rPr>
        <w:t>повернут</w:t>
      </w:r>
      <w:r w:rsidR="00354EC3">
        <w:rPr>
          <w:rFonts w:ascii="Times New Roman" w:hAnsi="Times New Roman" w:cs="Times New Roman"/>
          <w:sz w:val="28"/>
          <w:szCs w:val="28"/>
          <w:lang w:val="uk-UA"/>
        </w:rPr>
        <w:t xml:space="preserve">о кошти в сумі 73,8 тис. грн. </w:t>
      </w:r>
      <w:r w:rsidR="00354EC3" w:rsidRPr="00845E8B">
        <w:rPr>
          <w:rFonts w:ascii="Times New Roman" w:hAnsi="Times New Roman" w:cs="Times New Roman"/>
          <w:sz w:val="28"/>
          <w:szCs w:val="28"/>
          <w:lang w:val="uk-UA"/>
        </w:rPr>
        <w:t>21 споживачу</w:t>
      </w:r>
      <w:r w:rsidR="00354E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4EC3" w:rsidRDefault="00354EC3" w:rsidP="00C918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18E0" w:rsidRPr="00845E8B">
        <w:rPr>
          <w:rFonts w:ascii="Times New Roman" w:hAnsi="Times New Roman" w:cs="Times New Roman"/>
          <w:sz w:val="28"/>
          <w:szCs w:val="28"/>
          <w:lang w:val="uk-UA"/>
        </w:rPr>
        <w:t>роведений обмін на інший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E8B">
        <w:rPr>
          <w:rFonts w:ascii="Times New Roman" w:hAnsi="Times New Roman" w:cs="Times New Roman"/>
          <w:sz w:val="28"/>
          <w:szCs w:val="28"/>
          <w:lang w:val="uk-UA"/>
        </w:rPr>
        <w:t>12 споживачам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8E0" w:rsidRPr="00845E8B" w:rsidRDefault="00C918E0" w:rsidP="00C918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E8B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="00354E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45E8B">
        <w:rPr>
          <w:rFonts w:ascii="Times New Roman" w:hAnsi="Times New Roman" w:cs="Times New Roman"/>
          <w:sz w:val="28"/>
          <w:szCs w:val="28"/>
          <w:lang w:val="uk-UA"/>
        </w:rPr>
        <w:t xml:space="preserve"> гарантійних ремонтів із пропорційним зменшенням ціни за товар. </w:t>
      </w:r>
    </w:p>
    <w:p w:rsidR="00C918E0" w:rsidRPr="00845E8B" w:rsidRDefault="00C918E0" w:rsidP="00C918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E8B">
        <w:rPr>
          <w:rFonts w:ascii="Times New Roman" w:hAnsi="Times New Roman" w:cs="Times New Roman"/>
          <w:sz w:val="28"/>
          <w:szCs w:val="28"/>
          <w:lang w:val="uk-UA"/>
        </w:rPr>
        <w:t>При відділі торгівлі, побутового обслуговування та захисту прав споживачів управління економічного розвитку і торгівлі виконавчого комітету Лебединської міської ради працю</w:t>
      </w:r>
      <w:r w:rsidR="005F4DF7">
        <w:rPr>
          <w:rFonts w:ascii="Times New Roman" w:hAnsi="Times New Roman" w:cs="Times New Roman"/>
          <w:sz w:val="28"/>
          <w:szCs w:val="28"/>
          <w:lang w:val="uk-UA"/>
        </w:rPr>
        <w:t>вала</w:t>
      </w:r>
      <w:r w:rsidRPr="00845E8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громадська приймальня з питань захисту прав споживачів та ринкового нагляду. За звітний період надано 87 консультацій та роз’яснень із питань дотримання Закону України «Про захист прав споживачів».</w:t>
      </w:r>
    </w:p>
    <w:p w:rsidR="00C918E0" w:rsidRDefault="00C918E0" w:rsidP="00C91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B92" w:rsidRPr="00C918E0" w:rsidRDefault="00694B92">
      <w:pPr>
        <w:rPr>
          <w:lang w:val="uk-UA"/>
        </w:rPr>
      </w:pPr>
    </w:p>
    <w:sectPr w:rsidR="00694B92" w:rsidRPr="00C918E0" w:rsidSect="0054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C918E0"/>
    <w:rsid w:val="00014AC8"/>
    <w:rsid w:val="00354EC3"/>
    <w:rsid w:val="005406D0"/>
    <w:rsid w:val="005F4DF7"/>
    <w:rsid w:val="0067233C"/>
    <w:rsid w:val="00694B92"/>
    <w:rsid w:val="00C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2021-11-11T07:02:00Z</dcterms:created>
  <dcterms:modified xsi:type="dcterms:W3CDTF">2021-11-11T14:49:00Z</dcterms:modified>
</cp:coreProperties>
</file>